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99CA" w14:textId="07A73E61" w:rsidR="00D40218" w:rsidRDefault="00D40218" w:rsidP="00D4021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INFORME DEL MES DE </w:t>
      </w:r>
      <w:r w:rsidR="00202F80">
        <w:rPr>
          <w:rFonts w:ascii="Arial" w:hAnsi="Arial" w:cs="Arial"/>
          <w:b/>
          <w:color w:val="444444"/>
          <w:sz w:val="24"/>
          <w:szCs w:val="24"/>
          <w:lang w:eastAsia="es-MX"/>
        </w:rPr>
        <w:t>NOVIEMBRE</w:t>
      </w: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 2020 </w:t>
      </w:r>
    </w:p>
    <w:p w14:paraId="6CDEA327" w14:textId="77777777" w:rsidR="00F563E6" w:rsidRDefault="00F563E6" w:rsidP="00D4021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3BCA5952" w14:textId="62303FD4" w:rsidR="00122AB7" w:rsidRDefault="00430A94" w:rsidP="00441625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Solicitudes de Acceso a la Información: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relación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 la línea de acción 5.1.1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a la Meta 1 del Eje Rector 5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Plan Municipal de Desarrollo 2019-2021,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y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cumplimiento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 las actividades 0003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563822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0005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del Programa Anual de Objetivos y Metas 2020 de la Unidad Municipal de Transparencia,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materia de las solicitudes </w:t>
      </w:r>
      <w:r w:rsidR="00E505ED" w:rsidRP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acceso a la información,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el mes de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noviembre</w:t>
      </w:r>
      <w:r w:rsidR="004855B4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2020 </w:t>
      </w:r>
      <w:r w:rsidR="00F4441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se tramitaron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22</w:t>
      </w:r>
      <w:r w:rsidR="00E505ED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solicitudes, de igual manera en esta materia,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septiembre 2018 a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noviembre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2020 se han recib</w:t>
      </w:r>
      <w:r w:rsidR="000D7BD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ido y gestionado un total de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719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solicitudes de acceso a la información, con un promedio de atención en el mismo periodo 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</w:t>
      </w:r>
      <w:r w:rsidR="00F6703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2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="00F90AF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.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69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días, 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ha tenido la oportunidad de otorgar asesoramiento, ya que se ha recibido la solicitud directamente entre la Unidad Municipal de Tra</w:t>
      </w:r>
      <w:r w:rsidR="00CB60C0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nsparencia y el ciudadano, el </w:t>
      </w:r>
      <w:r w:rsid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393398" w:rsidRP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%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 recibido a través de medios 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electrónicos, 0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citudes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mes de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octubre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encuentra en trámite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ante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el organismo garante.</w:t>
      </w:r>
    </w:p>
    <w:p w14:paraId="1AF92700" w14:textId="771DE19F" w:rsidR="008823EE" w:rsidRDefault="00BB712E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Asesoramiento y Capacitación</w:t>
      </w: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relación a la línea de acción 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5.1.2 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del Eje Rector 5 del Plan Municipal de Desarrollo 2019-2021, y en cumplimiento a las actividades 0009 y 0010 del Programa Anual de Objetivos y Metas 2020 de la Unidad Municipal de Transparencia,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llevó a cabo el asesoramiento a las áreas del gobierno municipal que así lo requir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ieron, realiza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ndo un total de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20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asesorías,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materia de acceso a la información y transparencia en la carga de formatos se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está realizando una revisión general en la plataforma nacional y portal del Municipio para la observación de las dependencias  para el cumplimiento de las obligaciones,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dando un total de diciembre 2018 a </w:t>
      </w:r>
      <w:r w:rsidR="00B3532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septiembre</w:t>
      </w:r>
      <w:r w:rsidR="00782C6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2020 de 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asesoramientos, así como 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también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, d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entro de la capacitación a las áreas del gobierno municipal, de noviembre 2018 a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noviembre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2020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ha 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llevado a cabo la capacitación de 1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20</w:t>
      </w:r>
      <w:bookmarkStart w:id="0" w:name="_GoBack"/>
      <w:bookmarkEnd w:id="0"/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funcionarios públicos, en materia de acceso a la información y transparencia.</w:t>
      </w:r>
    </w:p>
    <w:p w14:paraId="3A2D6250" w14:textId="77777777" w:rsidR="00F563E6" w:rsidRDefault="00F563E6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7A215C4B" w14:textId="77777777" w:rsidR="00F563E6" w:rsidRDefault="00F563E6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394BDDBF" w14:textId="6B8DEAE3" w:rsidR="00295A05" w:rsidRDefault="00C31C24" w:rsidP="003502EF">
      <w:pPr>
        <w:pStyle w:val="Textodeglobo"/>
        <w:spacing w:line="360" w:lineRule="auto"/>
        <w:jc w:val="both"/>
        <w:rPr>
          <w:rStyle w:val="Refdecomentario"/>
        </w:rPr>
      </w:pPr>
      <w:r w:rsidRPr="00430A94">
        <w:rPr>
          <w:rFonts w:ascii="Arial" w:hAnsi="Arial" w:cs="Arial"/>
          <w:b/>
          <w:sz w:val="24"/>
          <w:szCs w:val="24"/>
        </w:rPr>
        <w:lastRenderedPageBreak/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M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</w:p>
    <w:p w14:paraId="76B5620F" w14:textId="0CCF3DD7" w:rsidR="003502EF" w:rsidRPr="00430A94" w:rsidRDefault="00CE7E99" w:rsidP="00CE7E99">
      <w:pPr>
        <w:tabs>
          <w:tab w:val="left" w:pos="1680"/>
        </w:tabs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00885E64" w14:textId="5F2D8DE1" w:rsidR="00D40218" w:rsidRPr="00430A94" w:rsidRDefault="00A23500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LIC. KARINA GISSEL GARCIA CORONA</w:t>
      </w:r>
      <w:r w:rsidR="00D40218" w:rsidRPr="00430A94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66A9C6B0" w14:textId="77777777" w:rsidR="00BA384E" w:rsidRDefault="00D40218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30A94">
        <w:rPr>
          <w:rFonts w:ascii="Arial" w:hAnsi="Arial" w:cs="Arial"/>
          <w:b/>
          <w:sz w:val="24"/>
          <w:szCs w:val="24"/>
          <w:lang w:val="es-ES_tradnl"/>
        </w:rPr>
        <w:t xml:space="preserve">TITULAR DE LA UNIDAD MUNICIPAL </w:t>
      </w:r>
    </w:p>
    <w:p w14:paraId="008FDCB1" w14:textId="354A7E7E" w:rsidR="00D40218" w:rsidRDefault="00D40218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30A94">
        <w:rPr>
          <w:rFonts w:ascii="Arial" w:hAnsi="Arial" w:cs="Arial"/>
          <w:b/>
          <w:sz w:val="24"/>
          <w:szCs w:val="24"/>
          <w:lang w:val="es-ES_tradnl"/>
        </w:rPr>
        <w:t>DE TRANSPARENCIA.</w:t>
      </w:r>
    </w:p>
    <w:sectPr w:rsidR="00D40218" w:rsidSect="00B21C43">
      <w:headerReference w:type="default" r:id="rId8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67FF" w14:textId="77777777" w:rsidR="00992D63" w:rsidRDefault="00992D63" w:rsidP="00926F12">
      <w:r>
        <w:separator/>
      </w:r>
    </w:p>
  </w:endnote>
  <w:endnote w:type="continuationSeparator" w:id="0">
    <w:p w14:paraId="62FD2D84" w14:textId="77777777" w:rsidR="00992D63" w:rsidRDefault="00992D63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BDC55" w14:textId="77777777" w:rsidR="00992D63" w:rsidRDefault="00992D63" w:rsidP="00926F12">
      <w:r>
        <w:separator/>
      </w:r>
    </w:p>
  </w:footnote>
  <w:footnote w:type="continuationSeparator" w:id="0">
    <w:p w14:paraId="5B657513" w14:textId="77777777" w:rsidR="00992D63" w:rsidRDefault="00992D63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3FCD" w14:textId="4C6B76D1" w:rsidR="00926F12" w:rsidRPr="00926F12" w:rsidRDefault="00264FCD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43E0B4F" wp14:editId="14E8243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811135" cy="10122763"/>
          <wp:effectExtent l="0" t="0" r="0" b="0"/>
          <wp:wrapNone/>
          <wp:docPr id="1" name="Imagen 1" descr="../../MEMBRETE%202020/TRANSPARENCIA/TRANSPARENCIA%20CARTA_Mesa%20de%20trabaj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MEMBRETE%202020/TRANSPARENCIA/TRANSPARENCIA%20CARTA_Mesa%20de%20trabaj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956" cy="1013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CB1">
      <w:rPr>
        <w:lang w:val="es-ES"/>
      </w:rPr>
      <w:softHyphen/>
    </w:r>
  </w:p>
  <w:p w14:paraId="74F97A1B" w14:textId="21CD9CB6" w:rsidR="00926F12" w:rsidRDefault="00EC7C1C" w:rsidP="00EC7C1C">
    <w:pPr>
      <w:tabs>
        <w:tab w:val="left" w:pos="358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138"/>
    <w:multiLevelType w:val="hybridMultilevel"/>
    <w:tmpl w:val="C7A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3541B"/>
    <w:multiLevelType w:val="hybridMultilevel"/>
    <w:tmpl w:val="CB4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188"/>
    <w:rsid w:val="00025D43"/>
    <w:rsid w:val="0005590F"/>
    <w:rsid w:val="00060D38"/>
    <w:rsid w:val="000616D7"/>
    <w:rsid w:val="00076DE7"/>
    <w:rsid w:val="000A017F"/>
    <w:rsid w:val="000A43D9"/>
    <w:rsid w:val="000C3DD4"/>
    <w:rsid w:val="000D7BD7"/>
    <w:rsid w:val="00121F23"/>
    <w:rsid w:val="00122AB7"/>
    <w:rsid w:val="001401DD"/>
    <w:rsid w:val="00152B5C"/>
    <w:rsid w:val="00186753"/>
    <w:rsid w:val="001D4FE5"/>
    <w:rsid w:val="001E3CF5"/>
    <w:rsid w:val="00202F80"/>
    <w:rsid w:val="00216D13"/>
    <w:rsid w:val="0022604F"/>
    <w:rsid w:val="00233243"/>
    <w:rsid w:val="00256DC1"/>
    <w:rsid w:val="00264FCD"/>
    <w:rsid w:val="00295A05"/>
    <w:rsid w:val="00321CC9"/>
    <w:rsid w:val="003421AB"/>
    <w:rsid w:val="003502EF"/>
    <w:rsid w:val="00375CB1"/>
    <w:rsid w:val="00377411"/>
    <w:rsid w:val="003837A1"/>
    <w:rsid w:val="00385C40"/>
    <w:rsid w:val="00393398"/>
    <w:rsid w:val="003B293F"/>
    <w:rsid w:val="003C2256"/>
    <w:rsid w:val="003D3C0E"/>
    <w:rsid w:val="003E2DDF"/>
    <w:rsid w:val="003E517D"/>
    <w:rsid w:val="003E6B72"/>
    <w:rsid w:val="00402AC1"/>
    <w:rsid w:val="004063B3"/>
    <w:rsid w:val="00430A94"/>
    <w:rsid w:val="00432D78"/>
    <w:rsid w:val="004409F3"/>
    <w:rsid w:val="00441625"/>
    <w:rsid w:val="004855B4"/>
    <w:rsid w:val="004A4099"/>
    <w:rsid w:val="004B1D70"/>
    <w:rsid w:val="004E0B97"/>
    <w:rsid w:val="0051650A"/>
    <w:rsid w:val="00563822"/>
    <w:rsid w:val="005647D4"/>
    <w:rsid w:val="005A1B24"/>
    <w:rsid w:val="005A1BAD"/>
    <w:rsid w:val="005E4D37"/>
    <w:rsid w:val="00605118"/>
    <w:rsid w:val="00624242"/>
    <w:rsid w:val="00645405"/>
    <w:rsid w:val="00652524"/>
    <w:rsid w:val="00672AD6"/>
    <w:rsid w:val="006C6132"/>
    <w:rsid w:val="006F3BC7"/>
    <w:rsid w:val="00713DC1"/>
    <w:rsid w:val="00724748"/>
    <w:rsid w:val="0074032A"/>
    <w:rsid w:val="00762CEA"/>
    <w:rsid w:val="00782C6C"/>
    <w:rsid w:val="007E23F1"/>
    <w:rsid w:val="00822534"/>
    <w:rsid w:val="008247C6"/>
    <w:rsid w:val="008251D0"/>
    <w:rsid w:val="00825762"/>
    <w:rsid w:val="0084296A"/>
    <w:rsid w:val="008758E6"/>
    <w:rsid w:val="008823EE"/>
    <w:rsid w:val="0088762C"/>
    <w:rsid w:val="008A6AEA"/>
    <w:rsid w:val="008C30A0"/>
    <w:rsid w:val="009106AB"/>
    <w:rsid w:val="00926F12"/>
    <w:rsid w:val="009712AC"/>
    <w:rsid w:val="00992D63"/>
    <w:rsid w:val="009B6882"/>
    <w:rsid w:val="009F243C"/>
    <w:rsid w:val="009F4475"/>
    <w:rsid w:val="009F72C1"/>
    <w:rsid w:val="00A0470C"/>
    <w:rsid w:val="00A14D93"/>
    <w:rsid w:val="00A23500"/>
    <w:rsid w:val="00AB3957"/>
    <w:rsid w:val="00AD6907"/>
    <w:rsid w:val="00B20A7F"/>
    <w:rsid w:val="00B21C43"/>
    <w:rsid w:val="00B35329"/>
    <w:rsid w:val="00B37770"/>
    <w:rsid w:val="00B746A9"/>
    <w:rsid w:val="00B75043"/>
    <w:rsid w:val="00BA0209"/>
    <w:rsid w:val="00BA384E"/>
    <w:rsid w:val="00BB712E"/>
    <w:rsid w:val="00C10B32"/>
    <w:rsid w:val="00C31C24"/>
    <w:rsid w:val="00C33552"/>
    <w:rsid w:val="00C52FB3"/>
    <w:rsid w:val="00C535A7"/>
    <w:rsid w:val="00CB60C0"/>
    <w:rsid w:val="00CD41D4"/>
    <w:rsid w:val="00CE7E99"/>
    <w:rsid w:val="00CF0FFD"/>
    <w:rsid w:val="00D2461E"/>
    <w:rsid w:val="00D259BA"/>
    <w:rsid w:val="00D40218"/>
    <w:rsid w:val="00D609DB"/>
    <w:rsid w:val="00D84C68"/>
    <w:rsid w:val="00E505ED"/>
    <w:rsid w:val="00E56CB8"/>
    <w:rsid w:val="00E603FD"/>
    <w:rsid w:val="00E638B3"/>
    <w:rsid w:val="00EA11F4"/>
    <w:rsid w:val="00EA417F"/>
    <w:rsid w:val="00EC7C1C"/>
    <w:rsid w:val="00ED37E9"/>
    <w:rsid w:val="00EF0B36"/>
    <w:rsid w:val="00EF4D2B"/>
    <w:rsid w:val="00F06757"/>
    <w:rsid w:val="00F07BDF"/>
    <w:rsid w:val="00F12544"/>
    <w:rsid w:val="00F4441F"/>
    <w:rsid w:val="00F563E6"/>
    <w:rsid w:val="00F6703E"/>
    <w:rsid w:val="00F90AF0"/>
    <w:rsid w:val="00FE1EC7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D842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40218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D40218"/>
    <w:pPr>
      <w:spacing w:after="160" w:line="480" w:lineRule="auto"/>
    </w:pPr>
    <w:rPr>
      <w:rFonts w:ascii="Tahoma" w:eastAsia="Calibri" w:hAnsi="Tahoma" w:cs="Tahoma"/>
      <w:color w:val="auto"/>
      <w:kern w:val="0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40218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2EF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E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45F0-BF1A-4ED1-B39A-17448ABB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Transparencia</cp:lastModifiedBy>
  <cp:revision>40</cp:revision>
  <cp:lastPrinted>2020-12-01T19:15:00Z</cp:lastPrinted>
  <dcterms:created xsi:type="dcterms:W3CDTF">2020-01-07T16:17:00Z</dcterms:created>
  <dcterms:modified xsi:type="dcterms:W3CDTF">2020-12-01T19:16:00Z</dcterms:modified>
</cp:coreProperties>
</file>